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B88E1" w14:textId="77777777" w:rsidR="00AF6989" w:rsidRDefault="00AF6989">
      <w:pPr>
        <w:suppressAutoHyphens/>
        <w:jc w:val="center"/>
        <w:rPr>
          <w:b/>
          <w:bCs/>
          <w:sz w:val="28"/>
          <w:szCs w:val="28"/>
        </w:rPr>
      </w:pPr>
    </w:p>
    <w:p w14:paraId="5F47F2AD" w14:textId="77777777" w:rsidR="00AB724E" w:rsidRPr="00AB724E" w:rsidRDefault="00000000" w:rsidP="00AB724E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 к проекту постановления администрации Анжеро-Судженского городского округа «</w:t>
      </w:r>
      <w:r w:rsidR="00AB724E" w:rsidRPr="00AB724E">
        <w:rPr>
          <w:b/>
          <w:bCs/>
          <w:sz w:val="28"/>
          <w:szCs w:val="28"/>
        </w:rPr>
        <w:t>Комплексные мероприятия в сфере жилищно-коммунального хозяйства и благоустройства Анжеро-Судженского городского округа»</w:t>
      </w:r>
    </w:p>
    <w:p w14:paraId="306EF6E2" w14:textId="6635C657" w:rsidR="00AF6989" w:rsidRDefault="00AB724E" w:rsidP="00AB724E">
      <w:pPr>
        <w:suppressAutoHyphens/>
        <w:jc w:val="center"/>
        <w:rPr>
          <w:b/>
          <w:bCs/>
          <w:sz w:val="28"/>
          <w:szCs w:val="28"/>
        </w:rPr>
      </w:pPr>
      <w:r w:rsidRPr="00AB724E">
        <w:rPr>
          <w:b/>
          <w:bCs/>
          <w:sz w:val="28"/>
          <w:szCs w:val="28"/>
        </w:rPr>
        <w:t xml:space="preserve"> на 2026-2030 годы»</w:t>
      </w:r>
      <w:r w:rsidR="00000000">
        <w:rPr>
          <w:b/>
          <w:bCs/>
          <w:sz w:val="28"/>
          <w:szCs w:val="28"/>
        </w:rPr>
        <w:t>»</w:t>
      </w:r>
    </w:p>
    <w:p w14:paraId="2C01F918" w14:textId="77777777" w:rsidR="00AF6989" w:rsidRDefault="00AF6989">
      <w:pPr>
        <w:suppressAutoHyphens/>
        <w:rPr>
          <w:sz w:val="28"/>
          <w:szCs w:val="28"/>
        </w:rPr>
      </w:pPr>
    </w:p>
    <w:p w14:paraId="62BDE203" w14:textId="77777777" w:rsidR="00AF6989" w:rsidRPr="00AB724E" w:rsidRDefault="00000000">
      <w:pPr>
        <w:suppressAutoHyphens/>
        <w:ind w:firstLine="567"/>
        <w:jc w:val="both"/>
        <w:rPr>
          <w:sz w:val="28"/>
          <w:szCs w:val="28"/>
          <w:lang w:val="en-US"/>
        </w:rPr>
      </w:pPr>
      <w:r w:rsidRPr="00AB724E">
        <w:rPr>
          <w:sz w:val="28"/>
          <w:szCs w:val="28"/>
        </w:rPr>
        <w:t>Проект постановления разработан в соответствии с Федеральным законом от 06.10.2003 №131-ФЗ «Об общих принципах организации местного самоуправления в Российской Федерации», постановлением администрации Анжеро-Судженского городского округа от 15.07.2025 №721 «О порядке разработки и реализации муниципальных программ Анжеро-Судженского городского округа Кемеровской области — Кузбасса и признании утратившими силу некоторых постановлений администрации Анжеро-Судженского городского округа».</w:t>
      </w:r>
    </w:p>
    <w:p w14:paraId="7A3BC176" w14:textId="24D0071B" w:rsidR="00AB724E" w:rsidRPr="00AB724E" w:rsidRDefault="00AB724E">
      <w:pPr>
        <w:suppressAutoHyphens/>
        <w:ind w:firstLine="567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Услуги предприятий жилищно-коммунального хозяйства жизненно необходимы населению. От качества и бесперебойной работы предприятий зависит стабильность социально-экономической обстановки на территории Анжеро-Судженского городского округа.</w:t>
      </w:r>
    </w:p>
    <w:p w14:paraId="15D3801A" w14:textId="42CF37FE" w:rsidR="00AB724E" w:rsidRPr="00AB724E" w:rsidRDefault="00AB724E">
      <w:pPr>
        <w:suppressAutoHyphens/>
        <w:ind w:firstLine="567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В муниципальную программу «Комплексные мероприятия в сфере жилищно-коммунального хозяйства и благоустройства Анжеро-Судженского городского округа» на 2026-2030 годы включены мероприятия по управлению, функционированию и развитию жилищно-коммунального хозяйства.</w:t>
      </w:r>
    </w:p>
    <w:p w14:paraId="71CBFEF9" w14:textId="08CE474E" w:rsidR="00AB724E" w:rsidRPr="00AB724E" w:rsidRDefault="00AB724E">
      <w:pPr>
        <w:ind w:firstLine="709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Целью программы является о</w:t>
      </w:r>
      <w:r w:rsidRPr="00AB724E">
        <w:rPr>
          <w:sz w:val="28"/>
          <w:szCs w:val="28"/>
        </w:rPr>
        <w:t>беспечение эффективного управления и функционирования жилищно-коммунального хозяйства, и комфортных условий проживания граждан на территории Анжеро-Судженского</w:t>
      </w:r>
      <w:r w:rsidRPr="00AB724E">
        <w:rPr>
          <w:sz w:val="28"/>
          <w:szCs w:val="28"/>
        </w:rPr>
        <w:t xml:space="preserve"> городского округа</w:t>
      </w:r>
    </w:p>
    <w:p w14:paraId="4B4732EA" w14:textId="77777777" w:rsidR="00AB724E" w:rsidRPr="00AB724E" w:rsidRDefault="00AB724E" w:rsidP="00AB724E">
      <w:pPr>
        <w:ind w:firstLine="709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В рамках установленной цели предусмотрена реализация процессных мероприятий, увязывающих цели представления с окончательным показателем эффективности результативности запланированных мероприятий. Настоящей программой предусмотрены два процессных мероприятия:</w:t>
      </w:r>
    </w:p>
    <w:p w14:paraId="057927CF" w14:textId="05CA08D6" w:rsidR="00AB724E" w:rsidRPr="00AB724E" w:rsidRDefault="00AB724E" w:rsidP="00AB724E">
      <w:pPr>
        <w:pStyle w:val="a3"/>
        <w:numPr>
          <w:ilvl w:val="0"/>
          <w:numId w:val="2"/>
        </w:numPr>
        <w:ind w:left="0" w:firstLine="1069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Повышение энергоэффективности жилищно-коммунального хозяйства городского округ</w:t>
      </w:r>
      <w:r w:rsidRPr="00AB724E">
        <w:rPr>
          <w:sz w:val="28"/>
          <w:szCs w:val="28"/>
        </w:rPr>
        <w:t>а;</w:t>
      </w:r>
    </w:p>
    <w:p w14:paraId="6A74A7AB" w14:textId="0C3D30DA" w:rsidR="00AB724E" w:rsidRPr="00AB724E" w:rsidRDefault="00AB724E" w:rsidP="00AB72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AB724E">
        <w:rPr>
          <w:sz w:val="28"/>
          <w:szCs w:val="28"/>
        </w:rPr>
        <w:t>Благоустройство городского округа.</w:t>
      </w:r>
    </w:p>
    <w:p w14:paraId="3703A72D" w14:textId="77777777" w:rsidR="00437BFD" w:rsidRDefault="00437BFD" w:rsidP="00AB724E">
      <w:pPr>
        <w:ind w:firstLine="709"/>
        <w:jc w:val="both"/>
        <w:rPr>
          <w:sz w:val="28"/>
          <w:szCs w:val="28"/>
        </w:rPr>
      </w:pPr>
    </w:p>
    <w:p w14:paraId="40AF611B" w14:textId="7EDB1D65" w:rsidR="00AB724E" w:rsidRPr="00AB724E" w:rsidRDefault="00AB724E" w:rsidP="00AB724E">
      <w:pPr>
        <w:ind w:firstLine="709"/>
        <w:jc w:val="both"/>
        <w:rPr>
          <w:sz w:val="28"/>
          <w:szCs w:val="28"/>
        </w:rPr>
      </w:pPr>
      <w:r w:rsidRPr="00AB724E">
        <w:rPr>
          <w:sz w:val="28"/>
          <w:szCs w:val="28"/>
        </w:rPr>
        <w:t xml:space="preserve">В рамках </w:t>
      </w:r>
      <w:r w:rsidRPr="00AB724E">
        <w:rPr>
          <w:sz w:val="28"/>
          <w:szCs w:val="28"/>
        </w:rPr>
        <w:t xml:space="preserve">данной </w:t>
      </w:r>
      <w:r w:rsidRPr="00AB724E">
        <w:rPr>
          <w:sz w:val="28"/>
          <w:szCs w:val="28"/>
        </w:rPr>
        <w:t>программы будут реализованы следующие основные задачи:</w:t>
      </w:r>
    </w:p>
    <w:p w14:paraId="232D1576" w14:textId="77777777" w:rsidR="00AB724E" w:rsidRPr="00AB724E" w:rsidRDefault="00AB724E" w:rsidP="00AB724E">
      <w:pPr>
        <w:widowControl/>
        <w:numPr>
          <w:ilvl w:val="0"/>
          <w:numId w:val="3"/>
        </w:numPr>
        <w:tabs>
          <w:tab w:val="left" w:pos="288"/>
          <w:tab w:val="left" w:pos="709"/>
        </w:tabs>
        <w:spacing w:after="100" w:afterAutospacing="1"/>
        <w:ind w:left="0" w:firstLine="360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Бесперебойная и безаварийная работа систем теплоснабжения жилищного фо</w:t>
      </w:r>
      <w:r w:rsidRPr="00AB724E">
        <w:rPr>
          <w:sz w:val="28"/>
          <w:szCs w:val="28"/>
        </w:rPr>
        <w:t>н</w:t>
      </w:r>
      <w:r w:rsidRPr="00AB724E">
        <w:rPr>
          <w:sz w:val="28"/>
          <w:szCs w:val="28"/>
        </w:rPr>
        <w:t>да и объектов социальной сферы;</w:t>
      </w:r>
    </w:p>
    <w:p w14:paraId="139D22BE" w14:textId="77777777" w:rsidR="00AB724E" w:rsidRPr="00AB724E" w:rsidRDefault="00AB724E" w:rsidP="00AB724E">
      <w:pPr>
        <w:widowControl/>
        <w:numPr>
          <w:ilvl w:val="0"/>
          <w:numId w:val="3"/>
        </w:numPr>
        <w:tabs>
          <w:tab w:val="left" w:pos="288"/>
          <w:tab w:val="left" w:pos="709"/>
        </w:tabs>
        <w:spacing w:after="100" w:afterAutospacing="1"/>
        <w:ind w:left="0" w:firstLine="360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Минимизация расходов бюджета по оплате энергоресурсов;</w:t>
      </w:r>
    </w:p>
    <w:p w14:paraId="0E4A8275" w14:textId="77777777" w:rsidR="00AB724E" w:rsidRPr="00AB724E" w:rsidRDefault="00AB724E" w:rsidP="00AB724E">
      <w:pPr>
        <w:widowControl/>
        <w:numPr>
          <w:ilvl w:val="0"/>
          <w:numId w:val="3"/>
        </w:numPr>
        <w:tabs>
          <w:tab w:val="left" w:pos="288"/>
          <w:tab w:val="left" w:pos="709"/>
        </w:tabs>
        <w:spacing w:after="100" w:afterAutospacing="1"/>
        <w:ind w:left="0" w:firstLine="360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Повышение эффективности использования тепл</w:t>
      </w:r>
      <w:r w:rsidRPr="00AB724E">
        <w:rPr>
          <w:sz w:val="28"/>
          <w:szCs w:val="28"/>
        </w:rPr>
        <w:t>о</w:t>
      </w:r>
      <w:r w:rsidRPr="00AB724E">
        <w:rPr>
          <w:sz w:val="28"/>
          <w:szCs w:val="28"/>
        </w:rPr>
        <w:t>силового оборудования;</w:t>
      </w:r>
    </w:p>
    <w:p w14:paraId="5B7B7527" w14:textId="77777777" w:rsidR="00AB724E" w:rsidRPr="00AB724E" w:rsidRDefault="00AB724E" w:rsidP="00AB724E">
      <w:pPr>
        <w:widowControl/>
        <w:numPr>
          <w:ilvl w:val="0"/>
          <w:numId w:val="3"/>
        </w:numPr>
        <w:tabs>
          <w:tab w:val="left" w:pos="288"/>
          <w:tab w:val="left" w:pos="709"/>
        </w:tabs>
        <w:spacing w:after="100" w:afterAutospacing="1"/>
        <w:ind w:left="0" w:firstLine="360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Снижение темпов износа инженерных сетей;</w:t>
      </w:r>
    </w:p>
    <w:p w14:paraId="2A4A5148" w14:textId="77777777" w:rsidR="00AB724E" w:rsidRPr="00AB724E" w:rsidRDefault="00AB724E" w:rsidP="00AB724E">
      <w:pPr>
        <w:widowControl/>
        <w:numPr>
          <w:ilvl w:val="0"/>
          <w:numId w:val="3"/>
        </w:numPr>
        <w:tabs>
          <w:tab w:val="left" w:pos="288"/>
          <w:tab w:val="left" w:pos="709"/>
        </w:tabs>
        <w:spacing w:after="100" w:afterAutospacing="1"/>
        <w:ind w:left="0" w:firstLine="360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Сокращение необоснованных утечек воды пить</w:t>
      </w:r>
      <w:r w:rsidRPr="00AB724E">
        <w:rPr>
          <w:sz w:val="28"/>
          <w:szCs w:val="28"/>
        </w:rPr>
        <w:t>е</w:t>
      </w:r>
      <w:r w:rsidRPr="00AB724E">
        <w:rPr>
          <w:sz w:val="28"/>
          <w:szCs w:val="28"/>
        </w:rPr>
        <w:t>вого качества;</w:t>
      </w:r>
    </w:p>
    <w:p w14:paraId="001CF128" w14:textId="77777777" w:rsidR="00AB724E" w:rsidRPr="00AB724E" w:rsidRDefault="00AB724E" w:rsidP="00AB724E">
      <w:pPr>
        <w:widowControl/>
        <w:numPr>
          <w:ilvl w:val="0"/>
          <w:numId w:val="3"/>
        </w:numPr>
        <w:tabs>
          <w:tab w:val="left" w:pos="288"/>
          <w:tab w:val="left" w:pos="709"/>
        </w:tabs>
        <w:spacing w:after="100" w:afterAutospacing="1"/>
        <w:ind w:left="0" w:firstLine="360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Бесперебойная и безаварийная работа водопропускных и бытовых стоков;</w:t>
      </w:r>
    </w:p>
    <w:p w14:paraId="715C2F45" w14:textId="77777777" w:rsidR="00AB724E" w:rsidRPr="00AB724E" w:rsidRDefault="00AB724E" w:rsidP="00AB724E">
      <w:pPr>
        <w:widowControl/>
        <w:numPr>
          <w:ilvl w:val="0"/>
          <w:numId w:val="3"/>
        </w:numPr>
        <w:tabs>
          <w:tab w:val="left" w:pos="284"/>
          <w:tab w:val="left" w:pos="709"/>
        </w:tabs>
        <w:spacing w:after="100" w:afterAutospacing="1"/>
        <w:ind w:left="0" w:firstLine="360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Содержание автомобильных дорог согласно установленным правилам, стандартам, техническим нормам и другим нормативным документам, содержание средств организации дорожного движения. Капитальный ремонт автомобильных дорог и инженерных сооружений на них;</w:t>
      </w:r>
    </w:p>
    <w:p w14:paraId="788E5C8E" w14:textId="77777777" w:rsidR="00AB724E" w:rsidRPr="00AB724E" w:rsidRDefault="00AB724E" w:rsidP="00AB724E">
      <w:pPr>
        <w:widowControl/>
        <w:numPr>
          <w:ilvl w:val="0"/>
          <w:numId w:val="3"/>
        </w:numPr>
        <w:tabs>
          <w:tab w:val="left" w:pos="284"/>
          <w:tab w:val="left" w:pos="709"/>
        </w:tabs>
        <w:spacing w:after="100" w:afterAutospacing="1"/>
        <w:ind w:left="0" w:firstLine="360"/>
        <w:jc w:val="both"/>
        <w:rPr>
          <w:sz w:val="28"/>
          <w:szCs w:val="28"/>
        </w:rPr>
      </w:pPr>
      <w:r w:rsidRPr="00AB724E">
        <w:rPr>
          <w:sz w:val="28"/>
          <w:szCs w:val="28"/>
        </w:rPr>
        <w:lastRenderedPageBreak/>
        <w:t>Содержание объектов благоустройства и зеленых насаждений на территории города;</w:t>
      </w:r>
    </w:p>
    <w:p w14:paraId="0881B0CB" w14:textId="77777777" w:rsidR="00AB724E" w:rsidRPr="00AB724E" w:rsidRDefault="00AB724E" w:rsidP="00AB724E">
      <w:pPr>
        <w:widowControl/>
        <w:numPr>
          <w:ilvl w:val="0"/>
          <w:numId w:val="3"/>
        </w:numPr>
        <w:tabs>
          <w:tab w:val="left" w:pos="284"/>
          <w:tab w:val="left" w:pos="709"/>
        </w:tabs>
        <w:spacing w:after="100" w:afterAutospacing="1"/>
        <w:ind w:left="0" w:firstLine="360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Содержание линий уличного освещения;</w:t>
      </w:r>
    </w:p>
    <w:p w14:paraId="7268234D" w14:textId="77777777" w:rsidR="00AB724E" w:rsidRPr="00AB724E" w:rsidRDefault="00AB724E" w:rsidP="00AB724E">
      <w:pPr>
        <w:widowControl/>
        <w:numPr>
          <w:ilvl w:val="0"/>
          <w:numId w:val="3"/>
        </w:numPr>
        <w:tabs>
          <w:tab w:val="left" w:pos="284"/>
          <w:tab w:val="left" w:pos="709"/>
        </w:tabs>
        <w:spacing w:after="100" w:afterAutospacing="1"/>
        <w:ind w:left="0" w:firstLine="360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Создание комфортных и безопасных условий проживания и передвижения по городскому округу;</w:t>
      </w:r>
    </w:p>
    <w:p w14:paraId="201F2CB9" w14:textId="77777777" w:rsidR="00AB724E" w:rsidRPr="00AB724E" w:rsidRDefault="00AB724E" w:rsidP="00AB724E">
      <w:pPr>
        <w:widowControl/>
        <w:numPr>
          <w:ilvl w:val="0"/>
          <w:numId w:val="3"/>
        </w:numPr>
        <w:tabs>
          <w:tab w:val="left" w:pos="284"/>
          <w:tab w:val="left" w:pos="709"/>
        </w:tabs>
        <w:spacing w:after="100" w:afterAutospacing="1"/>
        <w:ind w:left="0" w:firstLine="360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Улучшение экологической обстановки в городе.</w:t>
      </w:r>
    </w:p>
    <w:p w14:paraId="6CE2322D" w14:textId="3B45FF97" w:rsidR="00AF6989" w:rsidRPr="00AB724E" w:rsidRDefault="00000000" w:rsidP="00AB724E">
      <w:pPr>
        <w:suppressAutoHyphens/>
        <w:ind w:firstLine="567"/>
        <w:jc w:val="both"/>
        <w:rPr>
          <w:sz w:val="28"/>
          <w:szCs w:val="28"/>
        </w:rPr>
      </w:pPr>
      <w:r w:rsidRPr="00AB724E">
        <w:rPr>
          <w:sz w:val="28"/>
          <w:szCs w:val="28"/>
        </w:rPr>
        <w:t xml:space="preserve">Куратором муниципальной программы является заместитель </w:t>
      </w:r>
      <w:r w:rsidR="00AB724E" w:rsidRPr="00AB724E">
        <w:rPr>
          <w:sz w:val="28"/>
          <w:szCs w:val="28"/>
        </w:rPr>
        <w:t>главы городского округа</w:t>
      </w:r>
      <w:r w:rsidR="00AB724E" w:rsidRPr="00AB724E">
        <w:rPr>
          <w:sz w:val="28"/>
          <w:szCs w:val="28"/>
        </w:rPr>
        <w:t xml:space="preserve"> </w:t>
      </w:r>
      <w:r w:rsidR="00AB724E" w:rsidRPr="00AB724E">
        <w:rPr>
          <w:sz w:val="28"/>
          <w:szCs w:val="28"/>
        </w:rPr>
        <w:t xml:space="preserve">по вопросам жилищно-коммунального хозяйства </w:t>
      </w:r>
      <w:r w:rsidRPr="00AB724E">
        <w:rPr>
          <w:sz w:val="28"/>
          <w:szCs w:val="28"/>
        </w:rPr>
        <w:t xml:space="preserve">Ответственный исполнитель: </w:t>
      </w:r>
      <w:r w:rsidR="00AB724E" w:rsidRPr="00AB724E">
        <w:rPr>
          <w:sz w:val="28"/>
          <w:szCs w:val="28"/>
        </w:rPr>
        <w:t>управление жилищно-коммунального хозяйства администрации Анжеро-Судженского городского округа.</w:t>
      </w:r>
    </w:p>
    <w:p w14:paraId="23F165CD" w14:textId="77777777" w:rsidR="00437BFD" w:rsidRDefault="00437BFD">
      <w:pPr>
        <w:suppressAutoHyphens/>
        <w:ind w:firstLine="567"/>
        <w:jc w:val="both"/>
        <w:rPr>
          <w:sz w:val="28"/>
          <w:szCs w:val="28"/>
        </w:rPr>
      </w:pPr>
    </w:p>
    <w:p w14:paraId="3CABDD16" w14:textId="0CB8ADD4" w:rsidR="00AF6989" w:rsidRPr="00AB724E" w:rsidRDefault="00000000">
      <w:pPr>
        <w:suppressAutoHyphens/>
        <w:ind w:firstLine="567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Период реализации программы: 2026-2030 годы.</w:t>
      </w:r>
    </w:p>
    <w:p w14:paraId="56300EE8" w14:textId="77777777" w:rsidR="00437BFD" w:rsidRDefault="00437BFD">
      <w:pPr>
        <w:suppressAutoHyphens/>
        <w:ind w:firstLine="567"/>
        <w:jc w:val="both"/>
        <w:rPr>
          <w:sz w:val="28"/>
          <w:szCs w:val="28"/>
        </w:rPr>
      </w:pPr>
    </w:p>
    <w:p w14:paraId="284D6ED5" w14:textId="70610CAC" w:rsidR="00AF6989" w:rsidRDefault="00000000">
      <w:pPr>
        <w:suppressAutoHyphens/>
        <w:ind w:firstLine="567"/>
        <w:jc w:val="both"/>
        <w:rPr>
          <w:sz w:val="28"/>
          <w:szCs w:val="28"/>
        </w:rPr>
      </w:pPr>
      <w:r w:rsidRPr="00AB724E">
        <w:rPr>
          <w:sz w:val="28"/>
          <w:szCs w:val="28"/>
        </w:rPr>
        <w:t>В целях проведения независимой антикоррупционной экспертизы и проведения общественного обсуждения проект постановления размещен на официальном сайте Анжеро-Судженского городского округа в информационно-телекоммуникационной сети интернет.</w:t>
      </w:r>
    </w:p>
    <w:sectPr w:rsidR="00AF6989" w:rsidSect="00AB724E">
      <w:type w:val="continuous"/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FD320A"/>
    <w:multiLevelType w:val="hybridMultilevel"/>
    <w:tmpl w:val="B136F8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0716C36"/>
    <w:multiLevelType w:val="hybridMultilevel"/>
    <w:tmpl w:val="65BEA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76B64"/>
    <w:multiLevelType w:val="hybridMultilevel"/>
    <w:tmpl w:val="B5D06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409254">
    <w:abstractNumId w:val="1"/>
  </w:num>
  <w:num w:numId="2" w16cid:durableId="2089498034">
    <w:abstractNumId w:val="0"/>
  </w:num>
  <w:num w:numId="3" w16cid:durableId="9603041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rawingGridHorizontalSpacing w:val="283"/>
  <w:drawingGridVerticalSpacing w:val="283"/>
  <w:doNotShadeFormData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989"/>
    <w:rsid w:val="00034BAD"/>
    <w:rsid w:val="00437BFD"/>
    <w:rsid w:val="00AB724E"/>
    <w:rsid w:val="00AF6989"/>
    <w:rsid w:val="00B70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37D97"/>
  <w15:docId w15:val="{453DF0D5-84EB-45E4-9B18-46A1F1FC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qFormat/>
    <w:pPr>
      <w:pBdr>
        <w:top w:val="nil"/>
        <w:left w:val="nil"/>
        <w:bottom w:val="nil"/>
        <w:right w:val="nil"/>
        <w:between w:val="nil"/>
      </w:pBdr>
      <w:suppressAutoHyphens/>
    </w:pPr>
    <w:rPr>
      <w:rFonts w:eastAsia="Times New Roman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AB7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Моисеенко О.А.</dc:creator>
  <cp:keywords/>
  <dc:description/>
  <cp:lastModifiedBy>Моисеенко О.А.</cp:lastModifiedBy>
  <cp:revision>3</cp:revision>
  <dcterms:created xsi:type="dcterms:W3CDTF">2025-08-14T03:58:00Z</dcterms:created>
  <dcterms:modified xsi:type="dcterms:W3CDTF">2025-08-14T03:59:00Z</dcterms:modified>
</cp:coreProperties>
</file>